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89" w:rsidRDefault="00EA50BE" w:rsidP="00600548">
      <w:pPr>
        <w:jc w:val="right"/>
        <w:rPr>
          <w:lang w:val="en-US"/>
        </w:rPr>
      </w:pPr>
      <w:r>
        <w:rPr>
          <w:lang w:val="en-US"/>
        </w:rPr>
        <w:t>K</w:t>
      </w:r>
      <w:r>
        <w:t>Л</w:t>
      </w:r>
      <w:r w:rsidR="00600548">
        <w:rPr>
          <w:lang w:val="en-US"/>
        </w:rPr>
        <w:t>-8</w:t>
      </w:r>
    </w:p>
    <w:p w:rsidR="00600548" w:rsidRPr="00600548" w:rsidRDefault="00600548" w:rsidP="00995D89">
      <w:pPr>
        <w:jc w:val="both"/>
        <w:rPr>
          <w:lang w:val="en-US"/>
        </w:rPr>
      </w:pPr>
    </w:p>
    <w:tbl>
      <w:tblPr>
        <w:tblpPr w:leftFromText="180" w:rightFromText="180" w:vertAnchor="text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2"/>
      </w:tblGrid>
      <w:tr w:rsidR="00995D89" w:rsidRPr="0095779C" w:rsidTr="007D73BD">
        <w:trPr>
          <w:trHeight w:val="56"/>
        </w:trPr>
        <w:tc>
          <w:tcPr>
            <w:tcW w:w="10622" w:type="dxa"/>
          </w:tcPr>
          <w:p w:rsidR="00995D89" w:rsidRPr="005C1621" w:rsidRDefault="00995D89" w:rsidP="007D73BD">
            <w:pPr>
              <w:jc w:val="center"/>
              <w:rPr>
                <w:b/>
              </w:rPr>
            </w:pPr>
            <w:r>
              <w:rPr>
                <w:b/>
              </w:rPr>
              <w:t>Контролна листа:</w:t>
            </w:r>
          </w:p>
          <w:p w:rsidR="00995D89" w:rsidRDefault="00995D89" w:rsidP="007D73BD">
            <w:pPr>
              <w:jc w:val="center"/>
              <w:rPr>
                <w:b/>
              </w:rPr>
            </w:pPr>
            <w:r>
              <w:rPr>
                <w:b/>
              </w:rPr>
              <w:t>УПРАВЉАЊЕ, ОДРЖАВАЊЕ И ЗАШТИТА УЛИЦА И ОПШТИНСКИХ ПУТЕВА</w:t>
            </w:r>
          </w:p>
          <w:p w:rsidR="00995D89" w:rsidRPr="00D6494E" w:rsidRDefault="00D6494E" w:rsidP="007D73BD">
            <w:pPr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НА ТЕРИТОРИЈИ ОПШТИНЕ СЈЕНИЦА</w:t>
            </w:r>
          </w:p>
        </w:tc>
      </w:tr>
      <w:tr w:rsidR="00995D89" w:rsidRPr="0095779C" w:rsidTr="007D73BD">
        <w:trPr>
          <w:trHeight w:val="1592"/>
        </w:trPr>
        <w:tc>
          <w:tcPr>
            <w:tcW w:w="10622" w:type="dxa"/>
          </w:tcPr>
          <w:p w:rsidR="00995D89" w:rsidRDefault="00995D89" w:rsidP="007D73BD">
            <w:pPr>
              <w:spacing w:before="120" w:after="120"/>
            </w:pPr>
            <w:r>
              <w:t>Врста пута:</w:t>
            </w:r>
          </w:p>
          <w:p w:rsidR="00995D89" w:rsidRDefault="00995D89" w:rsidP="007D73BD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t xml:space="preserve">   улица                                     </w:t>
            </w:r>
          </w:p>
          <w:p w:rsidR="00995D89" w:rsidRDefault="00995D89" w:rsidP="007D73BD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rPr>
                <w:sz w:val="36"/>
                <w:szCs w:val="36"/>
              </w:rPr>
              <w:t xml:space="preserve">  </w:t>
            </w:r>
            <w:r>
              <w:t>други општински јавни пут</w:t>
            </w:r>
          </w:p>
          <w:p w:rsidR="00995D89" w:rsidRDefault="00995D89" w:rsidP="007D73BD">
            <w:pPr>
              <w:ind w:left="360"/>
            </w:pPr>
            <w:r w:rsidRPr="009825C6">
              <w:rPr>
                <w:sz w:val="36"/>
                <w:szCs w:val="36"/>
              </w:rPr>
              <w:sym w:font="Symbol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некатегорисани пут </w:t>
            </w:r>
          </w:p>
          <w:p w:rsidR="00995D89" w:rsidRPr="005F3A98" w:rsidRDefault="00995D89" w:rsidP="007D73BD">
            <w:pPr>
              <w:ind w:left="360"/>
            </w:pPr>
          </w:p>
          <w:p w:rsidR="00995D89" w:rsidRDefault="00995D89" w:rsidP="007D73BD">
            <w:r>
              <w:t>Послове управљања и одржавања пута врши _______________________________________________</w:t>
            </w:r>
          </w:p>
          <w:p w:rsidR="00995D89" w:rsidRPr="009825C6" w:rsidRDefault="00995D89" w:rsidP="007D73BD">
            <w:r>
              <w:t>______________________________________________________________________________________</w:t>
            </w:r>
          </w:p>
          <w:p w:rsidR="00995D89" w:rsidRPr="005351D1" w:rsidRDefault="00995D89" w:rsidP="007D73BD">
            <w:pPr>
              <w:rPr>
                <w:lang w:val="ru-RU"/>
              </w:rPr>
            </w:pPr>
          </w:p>
        </w:tc>
      </w:tr>
    </w:tbl>
    <w:p w:rsidR="00995D89" w:rsidRDefault="00995D89" w:rsidP="00995D89">
      <w:pPr>
        <w:rPr>
          <w:b/>
          <w:sz w:val="18"/>
          <w:szCs w:val="18"/>
        </w:rPr>
      </w:pPr>
    </w:p>
    <w:p w:rsidR="00995D89" w:rsidRPr="00E96202" w:rsidRDefault="00995D89" w:rsidP="00995D8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995D89" w:rsidRPr="00C40664" w:rsidTr="007D73BD">
        <w:trPr>
          <w:trHeight w:val="242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995D89" w:rsidRDefault="00995D89" w:rsidP="007D73BD">
            <w:pPr>
              <w:ind w:right="-288"/>
              <w:jc w:val="center"/>
              <w:rPr>
                <w:b/>
                <w:sz w:val="20"/>
                <w:szCs w:val="20"/>
              </w:rPr>
            </w:pPr>
          </w:p>
          <w:p w:rsidR="00995D89" w:rsidRDefault="00995D89" w:rsidP="007D73BD">
            <w:pPr>
              <w:ind w:right="-288"/>
              <w:jc w:val="center"/>
              <w:rPr>
                <w:b/>
                <w:sz w:val="20"/>
                <w:szCs w:val="20"/>
                <w:lang w:val="ru-RU"/>
              </w:rPr>
            </w:pPr>
            <w:r w:rsidRPr="00C40664">
              <w:rPr>
                <w:b/>
                <w:sz w:val="20"/>
                <w:szCs w:val="20"/>
              </w:rPr>
              <w:t>II</w:t>
            </w:r>
            <w:r w:rsidRPr="00792C0E">
              <w:rPr>
                <w:b/>
                <w:sz w:val="20"/>
                <w:szCs w:val="20"/>
                <w:lang w:val="ru-RU"/>
              </w:rPr>
              <w:t xml:space="preserve"> ДЕО - </w:t>
            </w:r>
            <w:r w:rsidRPr="00C40664">
              <w:rPr>
                <w:b/>
                <w:sz w:val="20"/>
                <w:szCs w:val="20"/>
                <w:lang w:val="ru-RU"/>
              </w:rPr>
              <w:t xml:space="preserve"> ЗАШТИТА  УЛИЦА И ОПШТИНСКИХ ПУТЕВА</w:t>
            </w:r>
          </w:p>
          <w:p w:rsidR="00995D89" w:rsidRPr="00C40664" w:rsidRDefault="00995D89" w:rsidP="007D73BD">
            <w:pPr>
              <w:ind w:right="-288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995D89" w:rsidTr="007D73BD">
        <w:trPr>
          <w:trHeight w:val="386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before="120" w:after="120"/>
              <w:ind w:left="360"/>
              <w:jc w:val="center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Б. ОБАВЕЗЕ КОРИСНИКА/СОПСТВЕНИКА ЗЕМЉИШТА КОЈЕ СЕ ГРАНИЧИ СА ПУТЕМ</w:t>
            </w:r>
          </w:p>
        </w:tc>
      </w:tr>
      <w:tr w:rsidR="00995D89" w:rsidTr="007D73BD">
        <w:trPr>
          <w:trHeight w:val="6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Ред. број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Питање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ind w:right="-288"/>
              <w:rPr>
                <w:rFonts w:ascii="Calibri" w:eastAsia="Calibri" w:hAnsi="Calibri"/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Одговор и број бодова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Сопственик, односно корисник земљишта које се граничи са улицом, општинским путем и некатегорисаним путем: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566BB" w:rsidRDefault="00995D89" w:rsidP="007D73BD">
            <w:pPr>
              <w:spacing w:after="200"/>
              <w:ind w:left="-18"/>
              <w:rPr>
                <w:rFonts w:ascii="Calibri" w:eastAsia="Calibri" w:hAnsi="Calibri"/>
                <w:sz w:val="20"/>
                <w:szCs w:val="20"/>
                <w:lang w:val="ru-RU"/>
              </w:rPr>
            </w:pP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подиже ограде, сади дрвеће и засаде поред јавних путева (заштитни појас пута) који не ометају прегледност јавног пута , угрожавају безбедност саобраћаја  и не ометају или спречавају радове на одржавању пута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566BB" w:rsidRDefault="00B31F6F" w:rsidP="007D73BD">
            <w:pPr>
              <w:ind w:left="-18"/>
              <w:rPr>
                <w:sz w:val="20"/>
                <w:szCs w:val="20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26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5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27" style="position:absolute;left:0;text-align:left;margin-left:21.15pt;margin-top:4.4pt;width:16.7pt;height:9.8pt;z-index:251661312"/>
              </w:pict>
            </w:r>
            <w:r w:rsidR="00995D89">
              <w:rPr>
                <w:sz w:val="20"/>
                <w:szCs w:val="20"/>
              </w:rPr>
              <w:t xml:space="preserve">не- 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уклања гране са стабала које су над коловозом и тротоаром у висини мањој од 7 метара, рачунајући од највише тачке коловоза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28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3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29" style="position:absolute;left:0;text-align:left;margin-left:21.15pt;margin-top:4.4pt;width:16.7pt;height:9.8pt;z-index:251663360"/>
              </w:pict>
            </w:r>
            <w:r w:rsidR="00995D89">
              <w:rPr>
                <w:sz w:val="20"/>
                <w:szCs w:val="20"/>
              </w:rPr>
              <w:t xml:space="preserve">не -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 зонама потребне прегледности подиже засаде, ограде, дрвеће, оставља предмете, поставља постројења и уређаје, гради објекте и врши друге радње којима се не омета прегледност јавног пута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0" style="position:absolute;left:0;text-align:left;margin-left:21.15pt;margin-top:3.35pt;width:16.7pt;height:10.4pt;z-index:251664384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4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31" style="position:absolute;left:0;text-align:left;margin-left:21.15pt;margin-top:4.4pt;width:16.7pt;height:9.8pt;z-index:251665408"/>
              </w:pict>
            </w:r>
            <w:r w:rsidR="00995D89">
              <w:rPr>
                <w:sz w:val="20"/>
                <w:szCs w:val="20"/>
              </w:rPr>
              <w:t xml:space="preserve">не - 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прикључење на улицу и други општински пут, врши уз дозволу управљача и решења надлежног органа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2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3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33" style="position:absolute;left:0;text-align:left;margin-left:21.15pt;margin-top:4.4pt;width:16.7pt;height:9.8pt;z-index:251667456"/>
              </w:pict>
            </w:r>
            <w:r w:rsidR="00995D89">
              <w:rPr>
                <w:sz w:val="20"/>
                <w:szCs w:val="20"/>
              </w:rPr>
              <w:t xml:space="preserve">не -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омогућава слободно отицање воде и одлагање снега на његово земљиште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4" style="position:absolute;left:0;text-align:left;margin-left:21.15pt;margin-top:3.35pt;width:16.7pt;height:10.4pt;z-index:251668480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2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35" style="position:absolute;left:0;text-align:left;margin-left:21.15pt;margin-top:4.4pt;width:16.7pt;height:9.8pt;z-index:251669504"/>
              </w:pict>
            </w:r>
            <w:r w:rsidR="00995D89">
              <w:rPr>
                <w:sz w:val="20"/>
                <w:szCs w:val="20"/>
              </w:rPr>
              <w:t xml:space="preserve">не - 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омогућава прилаз јавном путу или путном објекту ради извођења радова на одржавању пута или путног објекта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6" style="position:absolute;left:0;text-align:left;margin-left:21.15pt;margin-top:3.35pt;width:16.7pt;height:10.4pt;z-index:251670528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2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37" style="position:absolute;left:0;text-align:left;margin-left:21.15pt;margin-top:4.4pt;width:16.7pt;height:9.8pt;z-index:251671552"/>
              </w:pict>
            </w:r>
            <w:r w:rsidR="00995D89">
              <w:rPr>
                <w:sz w:val="20"/>
                <w:szCs w:val="20"/>
              </w:rPr>
              <w:t xml:space="preserve">не- 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FC7353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ђ)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ind w:left="-18"/>
              <w:jc w:val="both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поштује забране утврђене законом /не предузима радње којим се оштећује на  или би се могао оштетити пут или ометати одвијање саобраћаја на путу /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38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4</w:t>
            </w:r>
          </w:p>
          <w:p w:rsidR="00995D89" w:rsidRDefault="00B31F6F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39" style="position:absolute;left:0;text-align:left;margin-left:21.15pt;margin-top:4.4pt;width:16.7pt;height:9.8pt;z-index:251673600"/>
              </w:pict>
            </w:r>
            <w:r w:rsidR="00995D89">
              <w:rPr>
                <w:sz w:val="20"/>
                <w:szCs w:val="20"/>
              </w:rPr>
              <w:t xml:space="preserve">не-         </w:t>
            </w:r>
          </w:p>
        </w:tc>
      </w:tr>
      <w:tr w:rsidR="00995D89" w:rsidTr="007D73B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FC7353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е)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FC7353" w:rsidRDefault="00995D89" w:rsidP="007D73BD">
            <w:pPr>
              <w:spacing w:after="200"/>
              <w:ind w:left="-18"/>
              <w:jc w:val="both"/>
              <w:rPr>
                <w:sz w:val="20"/>
                <w:szCs w:val="20"/>
              </w:rPr>
            </w:pPr>
            <w:r w:rsidRPr="00FC7353">
              <w:rPr>
                <w:sz w:val="20"/>
                <w:szCs w:val="20"/>
              </w:rPr>
              <w:t>уредно одржава путне канале за</w:t>
            </w:r>
            <w:r>
              <w:rPr>
                <w:sz w:val="20"/>
                <w:szCs w:val="20"/>
              </w:rPr>
              <w:t xml:space="preserve"> одвод површинских вода; изграђује</w:t>
            </w:r>
            <w:r w:rsidRPr="00FC7353">
              <w:rPr>
                <w:sz w:val="20"/>
                <w:szCs w:val="20"/>
              </w:rPr>
              <w:t xml:space="preserve"> пропусте на улазима у своје парцеле; уредно сече и на други начин уклања дрвеће, шибље и друго растиње које расте у заштитном појасу, а смета проходности пута, прегледности и на други начин  угрожава безбедност саобраћаја, изузев живих ограда у висини до 1м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B31F6F" w:rsidP="007D73BD">
            <w:pPr>
              <w:ind w:left="-18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 w:rsidRPr="00B31F6F">
              <w:rPr>
                <w:rFonts w:ascii="Calibri" w:eastAsia="Calibri" w:hAnsi="Calibri"/>
                <w:sz w:val="22"/>
                <w:szCs w:val="22"/>
                <w:lang w:val="en-US"/>
              </w:rPr>
              <w:pict>
                <v:rect id="_x0000_s1040" style="position:absolute;left:0;text-align:left;margin-left:21.15pt;margin-top:3.35pt;width:16.7pt;height:10.4pt;z-index:251674624;mso-position-horizontal-relative:text;mso-position-vertical-relative:text"/>
              </w:pict>
            </w:r>
            <w:r w:rsidR="00995D89">
              <w:rPr>
                <w:sz w:val="20"/>
                <w:szCs w:val="20"/>
              </w:rPr>
              <w:t>да -                    4</w:t>
            </w:r>
          </w:p>
          <w:p w:rsidR="00995D89" w:rsidRPr="00FC7353" w:rsidRDefault="00B31F6F" w:rsidP="007D73BD">
            <w:pPr>
              <w:ind w:left="-18"/>
              <w:rPr>
                <w:rFonts w:ascii="Calibri" w:eastAsia="Calibri" w:hAnsi="Calibri"/>
                <w:lang w:val="ru-RU"/>
              </w:rPr>
            </w:pPr>
            <w:r w:rsidRPr="00B31F6F">
              <w:rPr>
                <w:sz w:val="22"/>
                <w:szCs w:val="22"/>
                <w:lang w:val="en-US"/>
              </w:rPr>
              <w:pict>
                <v:rect id="_x0000_s1041" style="position:absolute;left:0;text-align:left;margin-left:21.15pt;margin-top:4.4pt;width:16.7pt;height:9.8pt;z-index:251675648"/>
              </w:pict>
            </w:r>
            <w:r w:rsidR="00995D89">
              <w:rPr>
                <w:sz w:val="20"/>
                <w:szCs w:val="20"/>
              </w:rPr>
              <w:t xml:space="preserve">не -         </w:t>
            </w:r>
          </w:p>
        </w:tc>
      </w:tr>
      <w:tr w:rsidR="00995D89" w:rsidTr="007D73BD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ind w:left="-18"/>
              <w:rPr>
                <w:rFonts w:ascii="Calibri" w:eastAsia="Calibri" w:hAnsi="Calibri"/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Напомена:</w:t>
            </w:r>
          </w:p>
        </w:tc>
      </w:tr>
      <w:tr w:rsidR="00995D89" w:rsidTr="007D73BD"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Default="00995D89" w:rsidP="007D73BD">
            <w:pPr>
              <w:spacing w:after="200"/>
              <w:rPr>
                <w:rFonts w:ascii="Calibri" w:eastAsia="Calibri" w:hAnsi="Calibri"/>
                <w:noProof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lastRenderedPageBreak/>
              <w:t>Максималан број бодова:   27                                                                    Утврђени број бодова:</w:t>
            </w:r>
          </w:p>
        </w:tc>
      </w:tr>
    </w:tbl>
    <w:p w:rsidR="00995D89" w:rsidRPr="00E566BB" w:rsidRDefault="00995D89" w:rsidP="00995D89">
      <w:pPr>
        <w:rPr>
          <w:rFonts w:ascii="Calibri" w:eastAsia="Calibri" w:hAnsi="Calibri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995D89" w:rsidTr="007D73BD">
        <w:trPr>
          <w:trHeight w:val="449"/>
        </w:trPr>
        <w:tc>
          <w:tcPr>
            <w:tcW w:w="9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D89" w:rsidRPr="00E566BB" w:rsidRDefault="00995D89" w:rsidP="007D73BD">
            <w:pPr>
              <w:spacing w:after="200"/>
              <w:jc w:val="center"/>
              <w:rPr>
                <w:rFonts w:ascii="Calibri" w:eastAsia="Calibri" w:hAnsi="Calibri"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ТАБЕЛА ЗА УТВРЂИВАЊЕ СТЕПЕНА РИЗИКА</w:t>
            </w:r>
          </w:p>
        </w:tc>
      </w:tr>
      <w:tr w:rsidR="00995D89" w:rsidTr="007D73BD">
        <w:trPr>
          <w:trHeight w:val="759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степен ризика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распон броја бодова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566BB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обележи утврђени степен ризика по броју бодова</w:t>
            </w:r>
          </w:p>
        </w:tc>
      </w:tr>
      <w:tr w:rsidR="00995D89" w:rsidTr="007D73B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Незнатан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F7DC1" w:rsidRDefault="00995D89" w:rsidP="007D73BD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EF7DC1">
              <w:rPr>
                <w:rFonts w:eastAsia="Calibri"/>
                <w:sz w:val="20"/>
                <w:szCs w:val="20"/>
              </w:rPr>
              <w:t>22-2</w:t>
            </w: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995D89" w:rsidTr="007D73B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F7DC1" w:rsidRDefault="00995D89" w:rsidP="007D73BD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Низак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F7DC1" w:rsidRDefault="00995D89" w:rsidP="007D73BD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EF7DC1">
              <w:rPr>
                <w:rFonts w:eastAsia="Calibri"/>
                <w:sz w:val="20"/>
                <w:szCs w:val="20"/>
              </w:rPr>
              <w:t>17-22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995D89" w:rsidTr="007D73B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Средњи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F7DC1" w:rsidRDefault="00995D89" w:rsidP="007D73BD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EF7DC1">
              <w:rPr>
                <w:rFonts w:eastAsia="Calibri"/>
                <w:sz w:val="20"/>
                <w:szCs w:val="20"/>
              </w:rPr>
              <w:t>12-17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995D89" w:rsidTr="007D73B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Висок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F7DC1" w:rsidRDefault="00995D89" w:rsidP="007D73BD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 w:rsidRPr="00EF7DC1">
              <w:rPr>
                <w:rFonts w:eastAsia="Calibri"/>
                <w:sz w:val="20"/>
                <w:szCs w:val="20"/>
              </w:rPr>
              <w:t>7-12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  <w:tr w:rsidR="00995D89" w:rsidTr="007D73BD"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критичан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Pr="00EF7DC1" w:rsidRDefault="00995D89" w:rsidP="007D73BD">
            <w:pPr>
              <w:spacing w:after="20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 и мање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D89" w:rsidRDefault="00995D89" w:rsidP="007D73BD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</w:tbl>
    <w:p w:rsidR="00995D89" w:rsidRDefault="00995D89" w:rsidP="00995D89">
      <w:pPr>
        <w:rPr>
          <w:b/>
          <w:sz w:val="18"/>
          <w:szCs w:val="18"/>
          <w:lang w:val="en-US"/>
        </w:rPr>
      </w:pPr>
    </w:p>
    <w:p w:rsidR="00995D89" w:rsidRPr="00455C1D" w:rsidRDefault="00995D89" w:rsidP="00995D89">
      <w:pPr>
        <w:rPr>
          <w:b/>
          <w:sz w:val="18"/>
          <w:szCs w:val="18"/>
          <w:lang w:val="en-US"/>
        </w:rPr>
      </w:pPr>
    </w:p>
    <w:p w:rsidR="00995D89" w:rsidRPr="00B300C1" w:rsidRDefault="00995D89" w:rsidP="00995D89">
      <w:pPr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Датум и време попуњавања Контролне листе:__________________________________________________________</w:t>
      </w:r>
    </w:p>
    <w:p w:rsidR="00995D89" w:rsidRDefault="00995D89" w:rsidP="00995D89">
      <w:pPr>
        <w:rPr>
          <w:b/>
          <w:sz w:val="18"/>
          <w:szCs w:val="18"/>
        </w:rPr>
      </w:pPr>
    </w:p>
    <w:p w:rsidR="00995D89" w:rsidRDefault="00995D89" w:rsidP="00995D89">
      <w:pPr>
        <w:rPr>
          <w:b/>
          <w:sz w:val="18"/>
          <w:szCs w:val="18"/>
        </w:rPr>
      </w:pPr>
    </w:p>
    <w:p w:rsidR="00995D89" w:rsidRDefault="00995D89" w:rsidP="00995D89">
      <w:pPr>
        <w:rPr>
          <w:b/>
          <w:sz w:val="18"/>
          <w:szCs w:val="18"/>
        </w:rPr>
      </w:pPr>
    </w:p>
    <w:p w:rsidR="00995D89" w:rsidRPr="00B300C1" w:rsidRDefault="00995D89" w:rsidP="00995D89">
      <w:pPr>
        <w:rPr>
          <w:b/>
          <w:sz w:val="18"/>
          <w:szCs w:val="18"/>
        </w:rPr>
      </w:pPr>
    </w:p>
    <w:p w:rsidR="00995D89" w:rsidRPr="00B300C1" w:rsidRDefault="00995D89" w:rsidP="00995D89">
      <w:pPr>
        <w:rPr>
          <w:b/>
          <w:sz w:val="18"/>
          <w:szCs w:val="18"/>
          <w:lang w:val="ru-RU"/>
        </w:rPr>
      </w:pPr>
    </w:p>
    <w:p w:rsidR="00995D89" w:rsidRDefault="00995D89" w:rsidP="00995D89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081528">
        <w:rPr>
          <w:sz w:val="18"/>
          <w:szCs w:val="18"/>
        </w:rPr>
        <w:t xml:space="preserve">НАДЗИРАНИ СУБЈЕКАТ                       </w:t>
      </w:r>
      <w:r>
        <w:rPr>
          <w:sz w:val="18"/>
          <w:szCs w:val="18"/>
        </w:rPr>
        <w:t xml:space="preserve">                            </w:t>
      </w:r>
      <w:r w:rsidRPr="00081528">
        <w:rPr>
          <w:sz w:val="18"/>
          <w:szCs w:val="18"/>
        </w:rPr>
        <w:t>МП                                                ИНСПЕКТОР</w:t>
      </w:r>
    </w:p>
    <w:p w:rsidR="00995D89" w:rsidRPr="00081528" w:rsidRDefault="00995D89" w:rsidP="00995D89">
      <w:pPr>
        <w:rPr>
          <w:sz w:val="18"/>
          <w:szCs w:val="18"/>
        </w:rPr>
      </w:pPr>
      <w:r>
        <w:rPr>
          <w:sz w:val="18"/>
          <w:szCs w:val="18"/>
        </w:rPr>
        <w:t>_________________________                                                                                           _________________________</w:t>
      </w:r>
    </w:p>
    <w:p w:rsidR="00995D89" w:rsidRDefault="00995D89" w:rsidP="00995D89"/>
    <w:p w:rsidR="00FB0E7E" w:rsidRDefault="00FB0E7E"/>
    <w:sectPr w:rsidR="00FB0E7E" w:rsidSect="00A17FC0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95D89"/>
    <w:rsid w:val="000348D5"/>
    <w:rsid w:val="0018341E"/>
    <w:rsid w:val="003E13DD"/>
    <w:rsid w:val="005D755D"/>
    <w:rsid w:val="00600548"/>
    <w:rsid w:val="006728FF"/>
    <w:rsid w:val="006E7D69"/>
    <w:rsid w:val="00995D89"/>
    <w:rsid w:val="00B31F6F"/>
    <w:rsid w:val="00D6494E"/>
    <w:rsid w:val="00EA50BE"/>
    <w:rsid w:val="00FB0E7E"/>
    <w:rsid w:val="00FC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Edib</dc:creator>
  <cp:lastModifiedBy>korisnik</cp:lastModifiedBy>
  <cp:revision>3</cp:revision>
  <dcterms:created xsi:type="dcterms:W3CDTF">2018-05-23T07:47:00Z</dcterms:created>
  <dcterms:modified xsi:type="dcterms:W3CDTF">2018-05-23T07:57:00Z</dcterms:modified>
</cp:coreProperties>
</file>