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E" w:rsidRPr="008E5959" w:rsidRDefault="00FE156B">
      <w:pPr>
        <w:pStyle w:val="Teloteksta"/>
        <w:spacing w:before="76"/>
        <w:ind w:left="120" w:right="116"/>
        <w:jc w:val="both"/>
        <w:rPr>
          <w:lang w:val="sr-Cyrl-RS"/>
        </w:rPr>
      </w:pPr>
      <w:r w:rsidRPr="008E5959">
        <w:rPr>
          <w:lang w:val="sr-Cyrl-RS"/>
        </w:rPr>
        <w:t>Упознат/а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сам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одредбом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члана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103.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став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3.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Закона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општем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управном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поступку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(“Службени гласник РС“, бр. 18/16 и 95/18-аутентично тумачење), којом је прописано да у</w:t>
      </w:r>
      <w:r w:rsidRPr="008E5959">
        <w:rPr>
          <w:spacing w:val="-57"/>
          <w:lang w:val="sr-Cyrl-RS"/>
        </w:rPr>
        <w:t xml:space="preserve"> </w:t>
      </w:r>
      <w:r w:rsidRPr="008E5959">
        <w:rPr>
          <w:lang w:val="sr-Cyrl-RS"/>
        </w:rPr>
        <w:t>поступку који се покреће по захтеву странке орган може да изврши увид, прибавља и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обрађује</w:t>
      </w:r>
      <w:r w:rsidRPr="008E5959">
        <w:rPr>
          <w:spacing w:val="57"/>
          <w:lang w:val="sr-Cyrl-RS"/>
        </w:rPr>
        <w:t xml:space="preserve"> </w:t>
      </w:r>
      <w:r w:rsidRPr="008E5959">
        <w:rPr>
          <w:lang w:val="sr-Cyrl-RS"/>
        </w:rPr>
        <w:t>личне</w:t>
      </w:r>
      <w:r w:rsidRPr="008E5959">
        <w:rPr>
          <w:spacing w:val="57"/>
          <w:lang w:val="sr-Cyrl-RS"/>
        </w:rPr>
        <w:t xml:space="preserve"> </w:t>
      </w:r>
      <w:r w:rsidRPr="008E5959">
        <w:rPr>
          <w:lang w:val="sr-Cyrl-RS"/>
        </w:rPr>
        <w:t>податке</w:t>
      </w:r>
      <w:r w:rsidRPr="008E5959">
        <w:rPr>
          <w:spacing w:val="58"/>
          <w:lang w:val="sr-Cyrl-RS"/>
        </w:rPr>
        <w:t xml:space="preserve"> </w:t>
      </w:r>
      <w:r w:rsidRPr="008E5959">
        <w:rPr>
          <w:lang w:val="sr-Cyrl-RS"/>
        </w:rPr>
        <w:t>о</w:t>
      </w:r>
      <w:r w:rsidRPr="008E5959">
        <w:rPr>
          <w:spacing w:val="56"/>
          <w:lang w:val="sr-Cyrl-RS"/>
        </w:rPr>
        <w:t xml:space="preserve"> </w:t>
      </w:r>
      <w:r w:rsidRPr="008E5959">
        <w:rPr>
          <w:lang w:val="sr-Cyrl-RS"/>
        </w:rPr>
        <w:t>чињеницама</w:t>
      </w:r>
      <w:r w:rsidRPr="008E5959">
        <w:rPr>
          <w:spacing w:val="58"/>
          <w:lang w:val="sr-Cyrl-RS"/>
        </w:rPr>
        <w:t xml:space="preserve"> </w:t>
      </w:r>
      <w:r w:rsidRPr="008E5959">
        <w:rPr>
          <w:lang w:val="sr-Cyrl-RS"/>
        </w:rPr>
        <w:t>о</w:t>
      </w:r>
      <w:r w:rsidRPr="008E5959">
        <w:rPr>
          <w:spacing w:val="56"/>
          <w:lang w:val="sr-Cyrl-RS"/>
        </w:rPr>
        <w:t xml:space="preserve"> </w:t>
      </w:r>
      <w:r w:rsidRPr="008E5959">
        <w:rPr>
          <w:lang w:val="sr-Cyrl-RS"/>
        </w:rPr>
        <w:t>којима</w:t>
      </w:r>
      <w:r w:rsidRPr="008E5959">
        <w:rPr>
          <w:spacing w:val="58"/>
          <w:lang w:val="sr-Cyrl-RS"/>
        </w:rPr>
        <w:t xml:space="preserve"> </w:t>
      </w:r>
      <w:r w:rsidRPr="008E5959">
        <w:rPr>
          <w:lang w:val="sr-Cyrl-RS"/>
        </w:rPr>
        <w:t>се</w:t>
      </w:r>
      <w:r w:rsidRPr="008E5959">
        <w:rPr>
          <w:spacing w:val="57"/>
          <w:lang w:val="sr-Cyrl-RS"/>
        </w:rPr>
        <w:t xml:space="preserve"> </w:t>
      </w:r>
      <w:r w:rsidRPr="008E5959">
        <w:rPr>
          <w:lang w:val="sr-Cyrl-RS"/>
        </w:rPr>
        <w:t>води</w:t>
      </w:r>
      <w:r w:rsidRPr="008E5959">
        <w:rPr>
          <w:spacing w:val="57"/>
          <w:lang w:val="sr-Cyrl-RS"/>
        </w:rPr>
        <w:t xml:space="preserve"> </w:t>
      </w:r>
      <w:r w:rsidRPr="008E5959">
        <w:rPr>
          <w:lang w:val="sr-Cyrl-RS"/>
        </w:rPr>
        <w:t>службена</w:t>
      </w:r>
      <w:r w:rsidRPr="008E5959">
        <w:rPr>
          <w:spacing w:val="57"/>
          <w:lang w:val="sr-Cyrl-RS"/>
        </w:rPr>
        <w:t xml:space="preserve"> </w:t>
      </w:r>
      <w:r w:rsidRPr="008E5959">
        <w:rPr>
          <w:lang w:val="sr-Cyrl-RS"/>
        </w:rPr>
        <w:t>евиденција</w:t>
      </w:r>
      <w:r w:rsidRPr="008E5959">
        <w:rPr>
          <w:spacing w:val="57"/>
          <w:lang w:val="sr-Cyrl-RS"/>
        </w:rPr>
        <w:t xml:space="preserve"> </w:t>
      </w:r>
      <w:r w:rsidRPr="008E5959">
        <w:rPr>
          <w:lang w:val="sr-Cyrl-RS"/>
        </w:rPr>
        <w:t>када</w:t>
      </w:r>
      <w:r w:rsidRPr="008E5959">
        <w:rPr>
          <w:spacing w:val="58"/>
          <w:lang w:val="sr-Cyrl-RS"/>
        </w:rPr>
        <w:t xml:space="preserve"> </w:t>
      </w:r>
      <w:r w:rsidRPr="008E5959">
        <w:rPr>
          <w:lang w:val="sr-Cyrl-RS"/>
        </w:rPr>
        <w:t>је</w:t>
      </w:r>
      <w:r w:rsidRPr="008E5959">
        <w:rPr>
          <w:spacing w:val="-58"/>
          <w:lang w:val="sr-Cyrl-RS"/>
        </w:rPr>
        <w:t xml:space="preserve"> </w:t>
      </w:r>
      <w:r w:rsidRPr="008E5959">
        <w:rPr>
          <w:lang w:val="sr-Cyrl-RS"/>
        </w:rPr>
        <w:t>неопходно за одлучивање, осим ако странка изричито изјави да ће те податке прибавити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сама. Ако странка у року не поднесе личне податке неопходне за одлучивање органа,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захтев</w:t>
      </w:r>
      <w:r w:rsidRPr="008E5959">
        <w:rPr>
          <w:spacing w:val="-2"/>
          <w:lang w:val="sr-Cyrl-RS"/>
        </w:rPr>
        <w:t xml:space="preserve"> </w:t>
      </w:r>
      <w:r w:rsidRPr="008E5959">
        <w:rPr>
          <w:lang w:val="sr-Cyrl-RS"/>
        </w:rPr>
        <w:t>за покретање поступка ће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се сматрати</w:t>
      </w:r>
      <w:r w:rsidRPr="008E5959">
        <w:rPr>
          <w:spacing w:val="-2"/>
          <w:lang w:val="sr-Cyrl-RS"/>
        </w:rPr>
        <w:t xml:space="preserve"> </w:t>
      </w:r>
      <w:r w:rsidRPr="008E5959">
        <w:rPr>
          <w:lang w:val="sr-Cyrl-RS"/>
        </w:rPr>
        <w:t>неуредним.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FE156B">
      <w:pPr>
        <w:pStyle w:val="Teloteksta"/>
        <w:spacing w:before="1"/>
        <w:ind w:left="119" w:right="119"/>
        <w:jc w:val="both"/>
        <w:rPr>
          <w:lang w:val="sr-Cyrl-RS"/>
        </w:rPr>
      </w:pPr>
      <w:r w:rsidRPr="008E5959">
        <w:rPr>
          <w:lang w:val="sr-Cyrl-RS"/>
        </w:rPr>
        <w:t>Ради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учествовања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на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јавном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конкурсу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за</w:t>
      </w:r>
      <w:r w:rsidR="007753D9">
        <w:rPr>
          <w:lang w:val="sr-Latn-RS"/>
        </w:rPr>
        <w:t xml:space="preserve"> </w:t>
      </w:r>
      <w:r w:rsidR="00592C6D">
        <w:rPr>
          <w:lang w:val="sr-Cyrl-RS"/>
        </w:rPr>
        <w:t>пријем извршиоца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у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Општинској</w:t>
      </w:r>
      <w:r w:rsidRPr="008E5959">
        <w:rPr>
          <w:spacing w:val="-2"/>
          <w:lang w:val="sr-Cyrl-RS"/>
        </w:rPr>
        <w:t xml:space="preserve"> </w:t>
      </w:r>
      <w:r w:rsidRPr="008E5959">
        <w:rPr>
          <w:lang w:val="sr-Cyrl-RS"/>
        </w:rPr>
        <w:t>управи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општине</w:t>
      </w:r>
      <w:r w:rsidRPr="008E5959">
        <w:rPr>
          <w:spacing w:val="-1"/>
          <w:lang w:val="sr-Cyrl-RS"/>
        </w:rPr>
        <w:t xml:space="preserve"> </w:t>
      </w:r>
      <w:r w:rsidR="008E5959" w:rsidRPr="008E5959">
        <w:rPr>
          <w:lang w:val="sr-Cyrl-RS"/>
        </w:rPr>
        <w:t>Сјеница</w:t>
      </w:r>
      <w:r w:rsidRPr="008E5959">
        <w:rPr>
          <w:lang w:val="sr-Cyrl-RS"/>
        </w:rPr>
        <w:t xml:space="preserve"> и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тим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поводом дајем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следећу</w:t>
      </w:r>
    </w:p>
    <w:p w:rsidR="00CD488E" w:rsidRPr="008E5959" w:rsidRDefault="00CD488E">
      <w:pPr>
        <w:pStyle w:val="Teloteksta"/>
        <w:spacing w:before="2"/>
        <w:rPr>
          <w:lang w:val="sr-Cyrl-RS"/>
        </w:rPr>
      </w:pPr>
    </w:p>
    <w:p w:rsidR="00CD488E" w:rsidRPr="008E5959" w:rsidRDefault="00FE156B" w:rsidP="008E5959">
      <w:pPr>
        <w:pStyle w:val="Naslov"/>
        <w:ind w:left="0" w:right="57"/>
        <w:rPr>
          <w:lang w:val="sr-Cyrl-RS"/>
        </w:rPr>
      </w:pPr>
      <w:r w:rsidRPr="008E5959">
        <w:rPr>
          <w:lang w:val="sr-Cyrl-RS"/>
        </w:rPr>
        <w:t>И З Ј А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В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У</w:t>
      </w:r>
    </w:p>
    <w:p w:rsidR="00CD488E" w:rsidRPr="008E5959" w:rsidRDefault="00CD488E">
      <w:pPr>
        <w:pStyle w:val="Teloteksta"/>
        <w:spacing w:before="9"/>
        <w:rPr>
          <w:lang w:val="sr-Cyrl-RS"/>
        </w:rPr>
      </w:pPr>
    </w:p>
    <w:p w:rsidR="00CD488E" w:rsidRPr="008E5959" w:rsidRDefault="00FE156B">
      <w:pPr>
        <w:pStyle w:val="Pasussalistom"/>
        <w:numPr>
          <w:ilvl w:val="0"/>
          <w:numId w:val="1"/>
        </w:numPr>
        <w:tabs>
          <w:tab w:val="left" w:pos="412"/>
        </w:tabs>
        <w:ind w:left="119" w:right="117" w:firstLine="0"/>
        <w:rPr>
          <w:sz w:val="24"/>
          <w:szCs w:val="24"/>
          <w:lang w:val="sr-Cyrl-RS"/>
        </w:rPr>
      </w:pPr>
      <w:r w:rsidRPr="008E5959">
        <w:rPr>
          <w:sz w:val="24"/>
          <w:szCs w:val="24"/>
          <w:lang w:val="sr-Cyrl-RS"/>
        </w:rPr>
        <w:t>Сагласан/а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сам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да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Општинска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управа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општине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="008E5959" w:rsidRPr="008E5959">
        <w:rPr>
          <w:sz w:val="24"/>
          <w:szCs w:val="24"/>
          <w:lang w:val="sr-Cyrl-RS"/>
        </w:rPr>
        <w:t>Сјеница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за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потребе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поступка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може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извршити увид, прибавити и обрадити личне податке о чињеницама о којима се води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службена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евиденција,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који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су</w:t>
      </w:r>
      <w:r w:rsidRPr="008E5959">
        <w:rPr>
          <w:spacing w:val="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неопходни</w:t>
      </w:r>
      <w:r w:rsidRPr="008E5959">
        <w:rPr>
          <w:spacing w:val="-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у</w:t>
      </w:r>
      <w:r w:rsidRPr="008E5959">
        <w:rPr>
          <w:spacing w:val="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поступку одлучивања.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FE156B">
      <w:pPr>
        <w:pStyle w:val="Teloteksta"/>
        <w:ind w:left="119" w:right="118"/>
        <w:jc w:val="both"/>
        <w:rPr>
          <w:lang w:val="sr-Cyrl-RS"/>
        </w:rPr>
      </w:pPr>
      <w:r w:rsidRPr="008E5959">
        <w:rPr>
          <w:lang w:val="sr-Cyrl-RS"/>
        </w:rPr>
        <w:t>У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складу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Законом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заштити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података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о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личности,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мој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ЈМБГ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се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може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користити</w:t>
      </w:r>
      <w:r w:rsidRPr="008E5959">
        <w:rPr>
          <w:spacing w:val="1"/>
          <w:lang w:val="sr-Cyrl-RS"/>
        </w:rPr>
        <w:t xml:space="preserve"> </w:t>
      </w:r>
      <w:r w:rsidRPr="008E5959">
        <w:rPr>
          <w:lang w:val="sr-Cyrl-RS"/>
        </w:rPr>
        <w:t>искључиво</w:t>
      </w:r>
      <w:r w:rsidRPr="008E5959">
        <w:rPr>
          <w:spacing w:val="-5"/>
          <w:lang w:val="sr-Cyrl-RS"/>
        </w:rPr>
        <w:t xml:space="preserve"> </w:t>
      </w:r>
      <w:r w:rsidRPr="008E5959">
        <w:rPr>
          <w:lang w:val="sr-Cyrl-RS"/>
        </w:rPr>
        <w:t>у</w:t>
      </w:r>
      <w:r w:rsidRPr="008E5959">
        <w:rPr>
          <w:spacing w:val="-2"/>
          <w:lang w:val="sr-Cyrl-RS"/>
        </w:rPr>
        <w:t xml:space="preserve"> </w:t>
      </w:r>
      <w:r w:rsidRPr="008E5959">
        <w:rPr>
          <w:lang w:val="sr-Cyrl-RS"/>
        </w:rPr>
        <w:t>сврху</w:t>
      </w:r>
      <w:r w:rsidRPr="008E5959">
        <w:rPr>
          <w:spacing w:val="-2"/>
          <w:lang w:val="sr-Cyrl-RS"/>
        </w:rPr>
        <w:t xml:space="preserve"> </w:t>
      </w:r>
      <w:r w:rsidRPr="008E5959">
        <w:rPr>
          <w:lang w:val="sr-Cyrl-RS"/>
        </w:rPr>
        <w:t>прикупљања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података</w:t>
      </w:r>
      <w:r w:rsidRPr="008E5959">
        <w:rPr>
          <w:spacing w:val="-2"/>
          <w:lang w:val="sr-Cyrl-RS"/>
        </w:rPr>
        <w:t xml:space="preserve"> </w:t>
      </w:r>
      <w:r w:rsidRPr="008E5959">
        <w:rPr>
          <w:lang w:val="sr-Cyrl-RS"/>
        </w:rPr>
        <w:t>неопходних</w:t>
      </w:r>
      <w:r w:rsidRPr="008E5959">
        <w:rPr>
          <w:spacing w:val="-4"/>
          <w:lang w:val="sr-Cyrl-RS"/>
        </w:rPr>
        <w:t xml:space="preserve"> </w:t>
      </w:r>
      <w:r w:rsidRPr="008E5959">
        <w:rPr>
          <w:lang w:val="sr-Cyrl-RS"/>
        </w:rPr>
        <w:t>за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учествовање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на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јавном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конкурсу.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592C6D">
      <w:pPr>
        <w:pStyle w:val="Teloteksta"/>
        <w:spacing w:before="9"/>
        <w:rPr>
          <w:lang w:val="sr-Cyrl-RS"/>
        </w:rPr>
      </w:pPr>
      <w:r>
        <w:rPr>
          <w:lang w:val="sr-Cyrl-RS"/>
        </w:rPr>
        <w:pict>
          <v:shape id="_x0000_s1030" style="position:absolute;margin-left:1in;margin-top:15.85pt;width:120pt;height:.1pt;z-index:-15728640;mso-wrap-distance-left:0;mso-wrap-distance-right:0;mso-position-horizontal-relative:page" coordorigin="1440,317" coordsize="2400,0" path="m1440,317r2400,e" filled="f" strokeweight=".48pt">
            <v:path arrowok="t"/>
            <w10:wrap type="topAndBottom" anchorx="page"/>
          </v:shape>
        </w:pict>
      </w:r>
    </w:p>
    <w:p w:rsidR="00CD488E" w:rsidRPr="008E5959" w:rsidRDefault="00FE156B" w:rsidP="00FE156B">
      <w:pPr>
        <w:pStyle w:val="Teloteksta"/>
        <w:spacing w:line="247" w:lineRule="exact"/>
        <w:ind w:left="119" w:firstLine="165"/>
        <w:rPr>
          <w:lang w:val="sr-Cyrl-RS"/>
        </w:rPr>
      </w:pPr>
      <w:r w:rsidRPr="008E5959">
        <w:rPr>
          <w:lang w:val="sr-Cyrl-RS"/>
        </w:rPr>
        <w:t>(</w:t>
      </w:r>
      <w:r w:rsidR="008E5959" w:rsidRPr="008E5959">
        <w:rPr>
          <w:lang w:val="sr-Cyrl-RS"/>
        </w:rPr>
        <w:t>ЈМБГ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кандидата)</w:t>
      </w:r>
    </w:p>
    <w:p w:rsidR="00FE156B" w:rsidRPr="008E5959" w:rsidRDefault="00592C6D" w:rsidP="00FE156B">
      <w:pPr>
        <w:pStyle w:val="Teloteksta"/>
        <w:spacing w:line="248" w:lineRule="exact"/>
        <w:ind w:left="5245" w:right="199" w:firstLine="567"/>
        <w:rPr>
          <w:lang w:val="sr-Cyrl-RS"/>
        </w:rPr>
      </w:pPr>
      <w:r>
        <w:rPr>
          <w:lang w:val="sr-Cyrl-RS"/>
        </w:rPr>
        <w:pict>
          <v:shape id="_x0000_s1029" style="position:absolute;left:0;text-align:left;margin-left:324pt;margin-top:13.5pt;width:204pt;height:.1pt;z-index:-15728128;mso-wrap-distance-left:0;mso-wrap-distance-right:0;mso-position-horizontal-relative:page" coordorigin="6480,270" coordsize="4080,0" path="m6480,270r4080,e" filled="f" strokeweight=".48pt">
            <v:path arrowok="t"/>
            <w10:wrap type="topAndBottom" anchorx="page"/>
          </v:shape>
        </w:pict>
      </w:r>
      <w:r w:rsidR="00FE156B">
        <w:rPr>
          <w:lang w:val="sr-Cyrl-RS"/>
        </w:rPr>
        <w:tab/>
      </w:r>
      <w:r w:rsidR="00FE156B">
        <w:rPr>
          <w:lang w:val="sr-Cyrl-RS"/>
        </w:rPr>
        <w:tab/>
      </w:r>
      <w:r w:rsidR="00FE156B">
        <w:rPr>
          <w:lang w:val="sr-Cyrl-RS"/>
        </w:rPr>
        <w:tab/>
      </w:r>
      <w:r w:rsidR="00FE156B">
        <w:rPr>
          <w:lang w:val="sr-Cyrl-RS"/>
        </w:rPr>
        <w:tab/>
      </w:r>
      <w:r w:rsidR="00FE156B">
        <w:rPr>
          <w:lang w:val="sr-Cyrl-RS"/>
        </w:rPr>
        <w:tab/>
      </w:r>
      <w:r w:rsidR="00FE156B" w:rsidRPr="008E5959">
        <w:rPr>
          <w:lang w:val="sr-Cyrl-RS"/>
        </w:rPr>
        <w:t xml:space="preserve"> (потпис</w:t>
      </w:r>
      <w:r w:rsidR="00FE156B" w:rsidRPr="008E5959">
        <w:rPr>
          <w:spacing w:val="-3"/>
          <w:lang w:val="sr-Cyrl-RS"/>
        </w:rPr>
        <w:t xml:space="preserve"> </w:t>
      </w:r>
      <w:r w:rsidR="00FE156B" w:rsidRPr="008E5959">
        <w:rPr>
          <w:lang w:val="sr-Cyrl-RS"/>
        </w:rPr>
        <w:t>даваоца</w:t>
      </w:r>
      <w:r w:rsidR="00FE156B" w:rsidRPr="008E5959">
        <w:rPr>
          <w:spacing w:val="-3"/>
          <w:lang w:val="sr-Cyrl-RS"/>
        </w:rPr>
        <w:t xml:space="preserve"> </w:t>
      </w:r>
      <w:r w:rsidR="00FE156B" w:rsidRPr="008E5959">
        <w:rPr>
          <w:lang w:val="sr-Cyrl-RS"/>
        </w:rPr>
        <w:t>изјаве)</w:t>
      </w:r>
    </w:p>
    <w:p w:rsidR="00CD488E" w:rsidRPr="008E5959" w:rsidRDefault="00CD488E">
      <w:pPr>
        <w:pStyle w:val="Teloteksta"/>
        <w:spacing w:before="8"/>
        <w:rPr>
          <w:lang w:val="sr-Cyrl-RS"/>
        </w:rPr>
      </w:pPr>
    </w:p>
    <w:p w:rsidR="00CD488E" w:rsidRPr="008E5959" w:rsidRDefault="00592C6D" w:rsidP="00FE156B">
      <w:pPr>
        <w:pStyle w:val="Teloteksta"/>
        <w:ind w:left="180" w:firstLine="246"/>
        <w:rPr>
          <w:lang w:val="sr-Cyrl-RS"/>
        </w:rPr>
      </w:pPr>
      <w:r>
        <w:rPr>
          <w:lang w:val="sr-Cyrl-RS"/>
        </w:rPr>
        <w:pict>
          <v:line id="_x0000_s1028" style="position:absolute;left:0;text-align:left;z-index:15730688;mso-position-horizontal-relative:page" from="1in,-.25pt" to="186pt,-.25pt" strokeweight=".48pt">
            <w10:wrap anchorx="page"/>
          </v:line>
        </w:pict>
      </w:r>
      <w:r w:rsidR="00FE156B" w:rsidRPr="008E5959">
        <w:rPr>
          <w:lang w:val="sr-Cyrl-RS"/>
        </w:rPr>
        <w:t>(место</w:t>
      </w:r>
      <w:r w:rsidR="00FE156B" w:rsidRPr="008E5959">
        <w:rPr>
          <w:spacing w:val="-1"/>
          <w:lang w:val="sr-Cyrl-RS"/>
        </w:rPr>
        <w:t xml:space="preserve"> </w:t>
      </w:r>
      <w:r w:rsidR="00FE156B" w:rsidRPr="008E5959">
        <w:rPr>
          <w:lang w:val="sr-Cyrl-RS"/>
        </w:rPr>
        <w:t>и</w:t>
      </w:r>
      <w:r w:rsidR="00FE156B" w:rsidRPr="008E5959">
        <w:rPr>
          <w:spacing w:val="-2"/>
          <w:lang w:val="sr-Cyrl-RS"/>
        </w:rPr>
        <w:t xml:space="preserve"> </w:t>
      </w:r>
      <w:r w:rsidR="00FE156B" w:rsidRPr="008E5959">
        <w:rPr>
          <w:lang w:val="sr-Cyrl-RS"/>
        </w:rPr>
        <w:t>датум)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CD488E">
      <w:pPr>
        <w:pStyle w:val="Teloteksta"/>
        <w:spacing w:before="1"/>
        <w:rPr>
          <w:lang w:val="sr-Cyrl-RS"/>
        </w:rPr>
      </w:pPr>
    </w:p>
    <w:p w:rsidR="00CD488E" w:rsidRPr="008E5959" w:rsidRDefault="00FE156B" w:rsidP="008E5959">
      <w:pPr>
        <w:pStyle w:val="Pasussalistom"/>
        <w:numPr>
          <w:ilvl w:val="0"/>
          <w:numId w:val="1"/>
        </w:numPr>
        <w:tabs>
          <w:tab w:val="left" w:pos="428"/>
          <w:tab w:val="left" w:pos="2809"/>
        </w:tabs>
        <w:spacing w:before="90"/>
        <w:ind w:right="118"/>
        <w:rPr>
          <w:sz w:val="24"/>
          <w:szCs w:val="24"/>
          <w:lang w:val="sr-Cyrl-RS"/>
        </w:rPr>
      </w:pPr>
      <w:r w:rsidRPr="008E5959">
        <w:rPr>
          <w:sz w:val="24"/>
          <w:szCs w:val="24"/>
          <w:lang w:val="sr-Cyrl-RS"/>
        </w:rPr>
        <w:t xml:space="preserve">Иако је Општинска управа општине </w:t>
      </w:r>
      <w:r w:rsidR="008E5959" w:rsidRPr="008E5959">
        <w:rPr>
          <w:sz w:val="24"/>
          <w:szCs w:val="24"/>
          <w:lang w:val="sr-Cyrl-RS"/>
        </w:rPr>
        <w:t>Сјеница</w:t>
      </w:r>
      <w:r w:rsidRPr="008E5959">
        <w:rPr>
          <w:sz w:val="24"/>
          <w:szCs w:val="24"/>
          <w:lang w:val="sr-Cyrl-RS"/>
        </w:rPr>
        <w:t xml:space="preserve"> обавезна да изврши увид, прибави и обради</w:t>
      </w:r>
      <w:r w:rsidRPr="008E5959">
        <w:rPr>
          <w:spacing w:val="-57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личне податке, изјављујем да ћу сам/а за потребе јавног конкурса за попуњавање радног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FE156B">
        <w:rPr>
          <w:sz w:val="24"/>
          <w:szCs w:val="24"/>
          <w:lang w:val="sr-Cyrl-RS"/>
        </w:rPr>
        <w:t>места</w:t>
      </w:r>
      <w:r w:rsidR="008E5959" w:rsidRPr="00FE156B">
        <w:rPr>
          <w:sz w:val="24"/>
          <w:szCs w:val="24"/>
          <w:lang w:val="sr-Cyrl-RS"/>
        </w:rPr>
        <w:t xml:space="preserve"> Послови </w:t>
      </w:r>
      <w:r w:rsidR="007753D9">
        <w:rPr>
          <w:sz w:val="24"/>
          <w:szCs w:val="24"/>
          <w:lang w:val="sr-Cyrl-RS"/>
        </w:rPr>
        <w:t>пр</w:t>
      </w:r>
      <w:r w:rsidR="00592C6D">
        <w:rPr>
          <w:sz w:val="24"/>
          <w:szCs w:val="24"/>
          <w:lang w:val="sr-Cyrl-RS"/>
        </w:rPr>
        <w:t>осветног инспектора</w:t>
      </w:r>
      <w:bookmarkStart w:id="0" w:name="_GoBack"/>
      <w:bookmarkEnd w:id="0"/>
      <w:r w:rsidRPr="008E5959">
        <w:rPr>
          <w:sz w:val="24"/>
          <w:szCs w:val="24"/>
          <w:lang w:val="sr-Cyrl-RS"/>
        </w:rPr>
        <w:t xml:space="preserve"> прибавити и доставити у року за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подношење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пријаве на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јавни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конкурс доказе</w:t>
      </w:r>
      <w:r w:rsidRPr="008E5959">
        <w:rPr>
          <w:spacing w:val="59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(заокружити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број)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: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FE156B">
      <w:pPr>
        <w:pStyle w:val="Pasussalistom"/>
        <w:numPr>
          <w:ilvl w:val="1"/>
          <w:numId w:val="1"/>
        </w:numPr>
        <w:tabs>
          <w:tab w:val="left" w:pos="360"/>
        </w:tabs>
        <w:ind w:hanging="241"/>
        <w:rPr>
          <w:sz w:val="24"/>
          <w:szCs w:val="24"/>
          <w:lang w:val="sr-Cyrl-RS"/>
        </w:rPr>
      </w:pPr>
      <w:r w:rsidRPr="008E5959">
        <w:rPr>
          <w:sz w:val="24"/>
          <w:szCs w:val="24"/>
          <w:lang w:val="sr-Cyrl-RS"/>
        </w:rPr>
        <w:t>оригинал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или</w:t>
      </w:r>
      <w:r w:rsidRPr="008E5959">
        <w:rPr>
          <w:spacing w:val="-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оверену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фотокопију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уверења</w:t>
      </w:r>
      <w:r w:rsidRPr="008E5959">
        <w:rPr>
          <w:spacing w:val="-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држављанству;</w:t>
      </w:r>
    </w:p>
    <w:p w:rsidR="00CD488E" w:rsidRPr="008E5959" w:rsidRDefault="00FE156B">
      <w:pPr>
        <w:pStyle w:val="Pasussalistom"/>
        <w:numPr>
          <w:ilvl w:val="1"/>
          <w:numId w:val="1"/>
        </w:numPr>
        <w:tabs>
          <w:tab w:val="left" w:pos="360"/>
        </w:tabs>
        <w:ind w:hanging="241"/>
        <w:rPr>
          <w:sz w:val="24"/>
          <w:szCs w:val="24"/>
          <w:lang w:val="sr-Cyrl-RS"/>
        </w:rPr>
      </w:pPr>
      <w:r w:rsidRPr="008E5959">
        <w:rPr>
          <w:sz w:val="24"/>
          <w:szCs w:val="24"/>
          <w:lang w:val="sr-Cyrl-RS"/>
        </w:rPr>
        <w:t>оригинал</w:t>
      </w:r>
      <w:r w:rsidRPr="008E5959">
        <w:rPr>
          <w:spacing w:val="-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или</w:t>
      </w:r>
      <w:r w:rsidRPr="008E5959">
        <w:rPr>
          <w:spacing w:val="-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оверену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фотокопију</w:t>
      </w:r>
      <w:r w:rsidRPr="008E5959">
        <w:rPr>
          <w:spacing w:val="-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извода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из</w:t>
      </w:r>
      <w:r w:rsidRPr="008E5959">
        <w:rPr>
          <w:spacing w:val="-5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матичне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књиге</w:t>
      </w:r>
      <w:r w:rsidRPr="008E5959">
        <w:rPr>
          <w:spacing w:val="-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рођених.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592C6D">
      <w:pPr>
        <w:pStyle w:val="Teloteksta"/>
        <w:spacing w:before="8"/>
        <w:rPr>
          <w:lang w:val="sr-Cyrl-RS"/>
        </w:rPr>
      </w:pPr>
      <w:r>
        <w:rPr>
          <w:lang w:val="sr-Cyrl-RS"/>
        </w:rPr>
        <w:pict>
          <v:shape id="_x0000_s1027" style="position:absolute;margin-left:1in;margin-top:18.15pt;width:126pt;height:.1pt;z-index:-15727616;mso-wrap-distance-left:0;mso-wrap-distance-right:0;mso-position-horizontal-relative:page" coordorigin="1440,363" coordsize="2520,0" path="m1440,363r2520,e" filled="f" strokeweight=".48pt">
            <v:path arrowok="t"/>
            <w10:wrap type="topAndBottom" anchorx="page"/>
          </v:shape>
        </w:pict>
      </w:r>
      <w:r>
        <w:rPr>
          <w:lang w:val="sr-Cyrl-RS"/>
        </w:rPr>
        <w:pict>
          <v:shape id="_x0000_s1026" style="position:absolute;margin-left:291pt;margin-top:18.15pt;width:186pt;height:.1pt;z-index:-15727104;mso-wrap-distance-left:0;mso-wrap-distance-right:0;mso-position-horizontal-relative:page" coordorigin="5820,363" coordsize="3720,0" path="m5820,363r3720,e" filled="f" strokeweight=".48pt">
            <v:path arrowok="t"/>
            <w10:wrap type="topAndBottom" anchorx="page"/>
          </v:shape>
        </w:pict>
      </w:r>
    </w:p>
    <w:p w:rsidR="00CD488E" w:rsidRPr="008E5959" w:rsidRDefault="00FE156B" w:rsidP="00FE156B">
      <w:pPr>
        <w:pStyle w:val="Teloteksta"/>
        <w:tabs>
          <w:tab w:val="left" w:pos="5103"/>
        </w:tabs>
        <w:ind w:left="119" w:firstLine="590"/>
        <w:jc w:val="both"/>
        <w:rPr>
          <w:lang w:val="sr-Cyrl-RS"/>
        </w:rPr>
      </w:pPr>
      <w:r w:rsidRPr="008E5959">
        <w:rPr>
          <w:lang w:val="sr-Cyrl-RS"/>
        </w:rPr>
        <w:t>(место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и</w:t>
      </w:r>
      <w:r w:rsidRPr="008E5959">
        <w:rPr>
          <w:spacing w:val="-1"/>
          <w:lang w:val="sr-Cyrl-RS"/>
        </w:rPr>
        <w:t xml:space="preserve"> </w:t>
      </w:r>
      <w:r w:rsidRPr="008E5959">
        <w:rPr>
          <w:lang w:val="sr-Cyrl-RS"/>
        </w:rPr>
        <w:t>датум)</w:t>
      </w:r>
      <w:r w:rsidRPr="008E5959">
        <w:rPr>
          <w:lang w:val="sr-Cyrl-RS"/>
        </w:rPr>
        <w:tab/>
        <w:t>(потпис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даваоца</w:t>
      </w:r>
      <w:r w:rsidRPr="008E5959">
        <w:rPr>
          <w:spacing w:val="-3"/>
          <w:lang w:val="sr-Cyrl-RS"/>
        </w:rPr>
        <w:t xml:space="preserve"> </w:t>
      </w:r>
      <w:r w:rsidRPr="008E5959">
        <w:rPr>
          <w:lang w:val="sr-Cyrl-RS"/>
        </w:rPr>
        <w:t>изјаве)</w:t>
      </w: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CD488E">
      <w:pPr>
        <w:pStyle w:val="Teloteksta"/>
        <w:rPr>
          <w:lang w:val="sr-Cyrl-RS"/>
        </w:rPr>
      </w:pPr>
    </w:p>
    <w:p w:rsidR="00CD488E" w:rsidRPr="008E5959" w:rsidRDefault="00FE156B" w:rsidP="00FE156B">
      <w:pPr>
        <w:ind w:left="119" w:right="117"/>
        <w:jc w:val="both"/>
        <w:rPr>
          <w:sz w:val="24"/>
          <w:szCs w:val="24"/>
          <w:lang w:val="sr-Cyrl-RS"/>
        </w:rPr>
      </w:pPr>
      <w:r w:rsidRPr="008E5959">
        <w:rPr>
          <w:sz w:val="24"/>
          <w:szCs w:val="24"/>
          <w:lang w:val="sr-Cyrl-RS"/>
        </w:rPr>
        <w:t>У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сврху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заснивања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радног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односа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Општинска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управа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општине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="008E5959" w:rsidRPr="008E5959">
        <w:rPr>
          <w:sz w:val="24"/>
          <w:szCs w:val="24"/>
          <w:lang w:val="sr-Cyrl-RS"/>
        </w:rPr>
        <w:t>Сјеница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прикупља</w:t>
      </w:r>
      <w:r w:rsidRPr="008E5959">
        <w:rPr>
          <w:spacing w:val="60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обрађује</w:t>
      </w:r>
      <w:r w:rsidRPr="008E5959">
        <w:rPr>
          <w:spacing w:val="1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ваше</w:t>
      </w:r>
      <w:r w:rsidRPr="008E5959">
        <w:rPr>
          <w:spacing w:val="1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личне</w:t>
      </w:r>
      <w:r w:rsidRPr="008E5959">
        <w:rPr>
          <w:spacing w:val="1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податке</w:t>
      </w:r>
      <w:r w:rsidRPr="008E5959">
        <w:rPr>
          <w:spacing w:val="1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на</w:t>
      </w:r>
      <w:r w:rsidRPr="008E5959">
        <w:rPr>
          <w:spacing w:val="1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основу</w:t>
      </w:r>
      <w:r w:rsidRPr="008E5959">
        <w:rPr>
          <w:spacing w:val="16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Закона</w:t>
      </w:r>
      <w:r w:rsidRPr="008E5959">
        <w:rPr>
          <w:spacing w:val="1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о</w:t>
      </w:r>
      <w:r w:rsidRPr="008E5959">
        <w:rPr>
          <w:spacing w:val="13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запосленима</w:t>
      </w:r>
      <w:r w:rsidRPr="008E5959">
        <w:rPr>
          <w:spacing w:val="1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у</w:t>
      </w:r>
      <w:r w:rsidRPr="008E5959">
        <w:rPr>
          <w:spacing w:val="15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аутономним</w:t>
      </w:r>
      <w:r w:rsidRPr="008E5959">
        <w:rPr>
          <w:spacing w:val="14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покрајинама</w:t>
      </w:r>
      <w:r w:rsidRPr="008E5959">
        <w:rPr>
          <w:spacing w:val="-58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и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јединицама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локалне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самоуправе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(„</w:t>
      </w:r>
      <w:r w:rsidRPr="008E5959">
        <w:rPr>
          <w:i/>
          <w:sz w:val="24"/>
          <w:szCs w:val="24"/>
          <w:lang w:val="sr-Cyrl-RS"/>
        </w:rPr>
        <w:t>Службени</w:t>
      </w:r>
      <w:r w:rsidRPr="008E5959">
        <w:rPr>
          <w:i/>
          <w:spacing w:val="1"/>
          <w:sz w:val="24"/>
          <w:szCs w:val="24"/>
          <w:lang w:val="sr-Cyrl-RS"/>
        </w:rPr>
        <w:t xml:space="preserve"> </w:t>
      </w:r>
      <w:r w:rsidRPr="008E5959">
        <w:rPr>
          <w:i/>
          <w:sz w:val="24"/>
          <w:szCs w:val="24"/>
          <w:lang w:val="sr-Cyrl-RS"/>
        </w:rPr>
        <w:t>гласник</w:t>
      </w:r>
      <w:r w:rsidRPr="008E5959">
        <w:rPr>
          <w:i/>
          <w:spacing w:val="1"/>
          <w:sz w:val="24"/>
          <w:szCs w:val="24"/>
          <w:lang w:val="sr-Cyrl-RS"/>
        </w:rPr>
        <w:t xml:space="preserve"> </w:t>
      </w:r>
      <w:r w:rsidRPr="008E5959">
        <w:rPr>
          <w:i/>
          <w:sz w:val="24"/>
          <w:szCs w:val="24"/>
          <w:lang w:val="sr-Cyrl-RS"/>
        </w:rPr>
        <w:t>РС“</w:t>
      </w:r>
      <w:r w:rsidRPr="008E5959">
        <w:rPr>
          <w:i/>
          <w:spacing w:val="1"/>
          <w:sz w:val="24"/>
          <w:szCs w:val="24"/>
          <w:lang w:val="sr-Cyrl-RS"/>
        </w:rPr>
        <w:t xml:space="preserve"> </w:t>
      </w:r>
      <w:r w:rsidRPr="008E5959">
        <w:rPr>
          <w:i/>
          <w:sz w:val="24"/>
          <w:szCs w:val="24"/>
          <w:lang w:val="sr-Cyrl-RS"/>
        </w:rPr>
        <w:t>бр.</w:t>
      </w:r>
      <w:r w:rsidRPr="008E5959">
        <w:rPr>
          <w:i/>
          <w:spacing w:val="1"/>
          <w:sz w:val="24"/>
          <w:szCs w:val="24"/>
          <w:lang w:val="sr-Cyrl-RS"/>
        </w:rPr>
        <w:t xml:space="preserve"> </w:t>
      </w:r>
      <w:r w:rsidRPr="008E5959">
        <w:rPr>
          <w:i/>
          <w:sz w:val="24"/>
          <w:szCs w:val="24"/>
          <w:lang w:val="sr-Cyrl-RS"/>
        </w:rPr>
        <w:t>21/2016,</w:t>
      </w:r>
      <w:r w:rsidRPr="008E5959">
        <w:rPr>
          <w:i/>
          <w:spacing w:val="1"/>
          <w:sz w:val="24"/>
          <w:szCs w:val="24"/>
          <w:lang w:val="sr-Cyrl-RS"/>
        </w:rPr>
        <w:t xml:space="preserve"> </w:t>
      </w:r>
      <w:r w:rsidRPr="008E5959">
        <w:rPr>
          <w:i/>
          <w:sz w:val="24"/>
          <w:szCs w:val="24"/>
          <w:lang w:val="sr-Cyrl-RS"/>
        </w:rPr>
        <w:t>113/2017,</w:t>
      </w:r>
      <w:r w:rsidRPr="008E5959">
        <w:rPr>
          <w:i/>
          <w:spacing w:val="1"/>
          <w:sz w:val="24"/>
          <w:szCs w:val="24"/>
          <w:lang w:val="sr-Cyrl-RS"/>
        </w:rPr>
        <w:t xml:space="preserve"> </w:t>
      </w:r>
      <w:r w:rsidRPr="008E5959">
        <w:rPr>
          <w:i/>
          <w:sz w:val="24"/>
          <w:szCs w:val="24"/>
          <w:lang w:val="sr-Cyrl-RS"/>
        </w:rPr>
        <w:t>113/2017-I-други закон, 95/2018 и 114/2021</w:t>
      </w:r>
      <w:r w:rsidRPr="008E5959">
        <w:rPr>
          <w:sz w:val="24"/>
          <w:szCs w:val="24"/>
          <w:lang w:val="sr-Cyrl-RS"/>
        </w:rPr>
        <w:t>), а у складу са Законом о заштити података о</w:t>
      </w:r>
      <w:r w:rsidRPr="008E5959">
        <w:rPr>
          <w:spacing w:val="1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личности</w:t>
      </w:r>
      <w:r w:rsidRPr="008E5959">
        <w:rPr>
          <w:spacing w:val="-2"/>
          <w:sz w:val="24"/>
          <w:szCs w:val="24"/>
          <w:lang w:val="sr-Cyrl-RS"/>
        </w:rPr>
        <w:t xml:space="preserve"> </w:t>
      </w:r>
      <w:r w:rsidRPr="008E5959">
        <w:rPr>
          <w:sz w:val="24"/>
          <w:szCs w:val="24"/>
          <w:lang w:val="sr-Cyrl-RS"/>
        </w:rPr>
        <w:t>(„</w:t>
      </w:r>
      <w:r w:rsidRPr="008E5959">
        <w:rPr>
          <w:i/>
          <w:sz w:val="24"/>
          <w:szCs w:val="24"/>
          <w:lang w:val="sr-Cyrl-RS"/>
        </w:rPr>
        <w:t>Службени гласник РС</w:t>
      </w:r>
      <w:r w:rsidRPr="008E5959">
        <w:rPr>
          <w:sz w:val="24"/>
          <w:szCs w:val="24"/>
          <w:lang w:val="sr-Cyrl-RS"/>
        </w:rPr>
        <w:t xml:space="preserve">“ </w:t>
      </w:r>
      <w:proofErr w:type="spellStart"/>
      <w:r w:rsidRPr="008E5959">
        <w:rPr>
          <w:i/>
          <w:sz w:val="24"/>
          <w:szCs w:val="24"/>
          <w:lang w:val="sr-Cyrl-RS"/>
        </w:rPr>
        <w:t>бр.87/2018</w:t>
      </w:r>
      <w:proofErr w:type="spellEnd"/>
      <w:r w:rsidRPr="008E5959">
        <w:rPr>
          <w:sz w:val="24"/>
          <w:szCs w:val="24"/>
          <w:lang w:val="sr-Cyrl-RS"/>
        </w:rPr>
        <w:t>).</w:t>
      </w:r>
    </w:p>
    <w:sectPr w:rsidR="00CD488E" w:rsidRPr="008E5959" w:rsidSect="008E5959">
      <w:type w:val="continuous"/>
      <w:pgSz w:w="11907" w:h="16840" w:code="9"/>
      <w:pgMar w:top="851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FB4"/>
    <w:multiLevelType w:val="hybridMultilevel"/>
    <w:tmpl w:val="768C736C"/>
    <w:lvl w:ilvl="0" w:tplc="5A562B90">
      <w:start w:val="1"/>
      <w:numFmt w:val="upperRoman"/>
      <w:lvlText w:val="%1."/>
      <w:lvlJc w:val="left"/>
      <w:pPr>
        <w:ind w:left="120" w:hanging="2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9C446800">
      <w:start w:val="1"/>
      <w:numFmt w:val="decimal"/>
      <w:lvlText w:val="%2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CD65E76">
      <w:numFmt w:val="bullet"/>
      <w:lvlText w:val="•"/>
      <w:lvlJc w:val="left"/>
      <w:pPr>
        <w:ind w:left="1386" w:hanging="240"/>
      </w:pPr>
      <w:rPr>
        <w:rFonts w:hint="default"/>
        <w:lang w:eastAsia="en-US" w:bidi="ar-SA"/>
      </w:rPr>
    </w:lvl>
    <w:lvl w:ilvl="3" w:tplc="36748EB8">
      <w:numFmt w:val="bullet"/>
      <w:lvlText w:val="•"/>
      <w:lvlJc w:val="left"/>
      <w:pPr>
        <w:ind w:left="2413" w:hanging="240"/>
      </w:pPr>
      <w:rPr>
        <w:rFonts w:hint="default"/>
        <w:lang w:eastAsia="en-US" w:bidi="ar-SA"/>
      </w:rPr>
    </w:lvl>
    <w:lvl w:ilvl="4" w:tplc="A0BAA7AC">
      <w:numFmt w:val="bullet"/>
      <w:lvlText w:val="•"/>
      <w:lvlJc w:val="left"/>
      <w:pPr>
        <w:ind w:left="3440" w:hanging="240"/>
      </w:pPr>
      <w:rPr>
        <w:rFonts w:hint="default"/>
        <w:lang w:eastAsia="en-US" w:bidi="ar-SA"/>
      </w:rPr>
    </w:lvl>
    <w:lvl w:ilvl="5" w:tplc="F7947276">
      <w:numFmt w:val="bullet"/>
      <w:lvlText w:val="•"/>
      <w:lvlJc w:val="left"/>
      <w:pPr>
        <w:ind w:left="4466" w:hanging="240"/>
      </w:pPr>
      <w:rPr>
        <w:rFonts w:hint="default"/>
        <w:lang w:eastAsia="en-US" w:bidi="ar-SA"/>
      </w:rPr>
    </w:lvl>
    <w:lvl w:ilvl="6" w:tplc="935800DC">
      <w:numFmt w:val="bullet"/>
      <w:lvlText w:val="•"/>
      <w:lvlJc w:val="left"/>
      <w:pPr>
        <w:ind w:left="5493" w:hanging="240"/>
      </w:pPr>
      <w:rPr>
        <w:rFonts w:hint="default"/>
        <w:lang w:eastAsia="en-US" w:bidi="ar-SA"/>
      </w:rPr>
    </w:lvl>
    <w:lvl w:ilvl="7" w:tplc="6A628E9A">
      <w:numFmt w:val="bullet"/>
      <w:lvlText w:val="•"/>
      <w:lvlJc w:val="left"/>
      <w:pPr>
        <w:ind w:left="6520" w:hanging="240"/>
      </w:pPr>
      <w:rPr>
        <w:rFonts w:hint="default"/>
        <w:lang w:eastAsia="en-US" w:bidi="ar-SA"/>
      </w:rPr>
    </w:lvl>
    <w:lvl w:ilvl="8" w:tplc="1598B8FA">
      <w:numFmt w:val="bullet"/>
      <w:lvlText w:val="•"/>
      <w:lvlJc w:val="left"/>
      <w:pPr>
        <w:ind w:left="7546" w:hanging="2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488E"/>
    <w:rsid w:val="00592C6D"/>
    <w:rsid w:val="007753D9"/>
    <w:rsid w:val="008E5959"/>
    <w:rsid w:val="00CD488E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4159" w:right="4159"/>
      <w:jc w:val="center"/>
    </w:pPr>
    <w:rPr>
      <w:b/>
      <w:bCs/>
      <w:sz w:val="24"/>
      <w:szCs w:val="24"/>
    </w:rPr>
  </w:style>
  <w:style w:type="paragraph" w:styleId="Pasussalistom">
    <w:name w:val="List Paragraph"/>
    <w:basedOn w:val="Normal"/>
    <w:uiPriority w:val="1"/>
    <w:qFormat/>
    <w:pPr>
      <w:ind w:left="119" w:hanging="2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4159" w:right="4159"/>
      <w:jc w:val="center"/>
    </w:pPr>
    <w:rPr>
      <w:b/>
      <w:bCs/>
      <w:sz w:val="24"/>
      <w:szCs w:val="24"/>
    </w:rPr>
  </w:style>
  <w:style w:type="paragraph" w:styleId="Pasussalistom">
    <w:name w:val="List Paragraph"/>
    <w:basedOn w:val="Normal"/>
    <w:uiPriority w:val="1"/>
    <w:qFormat/>
    <w:pPr>
      <w:ind w:left="119" w:hanging="2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Amel</cp:lastModifiedBy>
  <cp:revision>2</cp:revision>
  <dcterms:created xsi:type="dcterms:W3CDTF">2024-05-16T09:04:00Z</dcterms:created>
  <dcterms:modified xsi:type="dcterms:W3CDTF">2024-05-16T09:04:00Z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2024-03-22T00:00:00Z</vt:filetime>
  </property>
</Properties>
</file>